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2217"/>
        <w:gridCol w:w="1117"/>
        <w:gridCol w:w="3593"/>
        <w:gridCol w:w="1736"/>
        <w:gridCol w:w="850"/>
      </w:tblGrid>
      <w:tr w:rsidR="00ED6DCF">
        <w:trPr>
          <w:trHeight w:val="51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ED6DCF" w:rsidRDefault="00AE790B" w:rsidP="00F9421B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152400" distL="114935" distR="114935" simplePos="0" relativeHeight="2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-53975</wp:posOffset>
                  </wp:positionV>
                  <wp:extent cx="412115" cy="471170"/>
                  <wp:effectExtent l="0" t="0" r="0" b="0"/>
                  <wp:wrapNone/>
                  <wp:docPr id="1" name="Obráze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Arial"/>
                <w:b/>
                <w:bCs/>
                <w:sz w:val="28"/>
                <w:szCs w:val="28"/>
              </w:rPr>
              <w:t>F</w:t>
            </w:r>
            <w:bookmarkStart w:id="1" w:name="RANGE!A1:L46"/>
            <w:r>
              <w:rPr>
                <w:rFonts w:eastAsia="Times New Roman" w:cs="Arial"/>
                <w:b/>
                <w:bCs/>
                <w:sz w:val="28"/>
                <w:szCs w:val="28"/>
              </w:rPr>
              <w:t xml:space="preserve">INANČNÍ VYÚČTOVÁNÍ DOTACE </w:t>
            </w:r>
            <w:bookmarkEnd w:id="1"/>
            <w:r>
              <w:rPr>
                <w:rFonts w:eastAsia="Times New Roman" w:cs="Arial"/>
                <w:b/>
                <w:bCs/>
                <w:sz w:val="28"/>
                <w:szCs w:val="28"/>
              </w:rPr>
              <w:t xml:space="preserve">rok </w:t>
            </w:r>
            <w:r w:rsidR="00F9421B">
              <w:rPr>
                <w:rFonts w:eastAsia="Times New Roman" w:cs="Arial"/>
                <w:b/>
                <w:bCs/>
                <w:sz w:val="28"/>
                <w:szCs w:val="28"/>
              </w:rPr>
              <w:t>…………….</w:t>
            </w:r>
          </w:p>
        </w:tc>
      </w:tr>
      <w:tr w:rsidR="00ED6DCF">
        <w:trPr>
          <w:trHeight w:val="342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Příloha č. 1 Veřejnoprávní smlouvy o poskytnutí dotace z rozpočtu městyse Nehvizdy</w:t>
            </w:r>
          </w:p>
        </w:tc>
      </w:tr>
      <w:tr w:rsidR="00ED6DCF">
        <w:trPr>
          <w:trHeight w:val="803"/>
        </w:trPr>
        <w:tc>
          <w:tcPr>
            <w:tcW w:w="4028" w:type="dxa"/>
            <w:gridSpan w:val="3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PŘÍJEMCE     </w:t>
            </w:r>
          </w:p>
          <w:p w:rsidR="00ED6DCF" w:rsidRDefault="00AE790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(název / jméno a příjmení / obchodní firma)</w:t>
            </w:r>
          </w:p>
        </w:tc>
        <w:tc>
          <w:tcPr>
            <w:tcW w:w="6179" w:type="dxa"/>
            <w:gridSpan w:val="3"/>
            <w:tcBorders>
              <w:top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ED6DCF">
        <w:trPr>
          <w:trHeight w:val="803"/>
        </w:trPr>
        <w:tc>
          <w:tcPr>
            <w:tcW w:w="4028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ADRESA </w:t>
            </w:r>
          </w:p>
          <w:p w:rsidR="00ED6DCF" w:rsidRDefault="00AE790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(sídlo / trvalé bydliště)</w:t>
            </w:r>
          </w:p>
        </w:tc>
        <w:tc>
          <w:tcPr>
            <w:tcW w:w="6179" w:type="dxa"/>
            <w:gridSpan w:val="3"/>
            <w:tcBorders>
              <w:top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 </w:t>
            </w:r>
          </w:p>
        </w:tc>
      </w:tr>
      <w:tr w:rsidR="00ED6DCF">
        <w:trPr>
          <w:trHeight w:val="404"/>
        </w:trPr>
        <w:tc>
          <w:tcPr>
            <w:tcW w:w="4028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IČO </w:t>
            </w:r>
            <w:r>
              <w:rPr>
                <w:rFonts w:eastAsia="Times New Roman" w:cs="Arial"/>
                <w:sz w:val="20"/>
                <w:szCs w:val="20"/>
              </w:rPr>
              <w:t>(u příjemce - fyzické osoby i rodné číslo)</w:t>
            </w:r>
          </w:p>
        </w:tc>
        <w:tc>
          <w:tcPr>
            <w:tcW w:w="6179" w:type="dxa"/>
            <w:gridSpan w:val="3"/>
            <w:tcBorders>
              <w:top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ED6DCF">
        <w:trPr>
          <w:trHeight w:val="404"/>
        </w:trPr>
        <w:tc>
          <w:tcPr>
            <w:tcW w:w="4028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Výše dotace poskytnuté z rozpočtu poskytovatele (v </w:t>
            </w:r>
            <w:proofErr w:type="gramStart"/>
            <w:r>
              <w:rPr>
                <w:rFonts w:eastAsia="Times New Roman" w:cs="Arial"/>
                <w:b/>
                <w:bCs/>
                <w:sz w:val="20"/>
                <w:szCs w:val="20"/>
              </w:rPr>
              <w:t>Kč ):</w:t>
            </w:r>
            <w:proofErr w:type="gramEnd"/>
          </w:p>
        </w:tc>
        <w:tc>
          <w:tcPr>
            <w:tcW w:w="6179" w:type="dxa"/>
            <w:gridSpan w:val="3"/>
            <w:tcBorders>
              <w:top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ED6DCF">
        <w:trPr>
          <w:trHeight w:val="404"/>
        </w:trPr>
        <w:tc>
          <w:tcPr>
            <w:tcW w:w="4028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Celkové způsobilé výdaje hrazené z poskytnuté dotace (v </w:t>
            </w:r>
            <w:proofErr w:type="gramStart"/>
            <w:r>
              <w:rPr>
                <w:rFonts w:eastAsia="Times New Roman" w:cs="Arial"/>
                <w:b/>
                <w:bCs/>
                <w:sz w:val="20"/>
                <w:szCs w:val="20"/>
              </w:rPr>
              <w:t>Kč ):</w:t>
            </w:r>
            <w:proofErr w:type="gramEnd"/>
          </w:p>
        </w:tc>
        <w:tc>
          <w:tcPr>
            <w:tcW w:w="6179" w:type="dxa"/>
            <w:gridSpan w:val="3"/>
            <w:tcBorders>
              <w:top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D6DCF" w:rsidRDefault="00ED6DC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ED6DCF">
        <w:trPr>
          <w:trHeight w:val="404"/>
        </w:trPr>
        <w:tc>
          <w:tcPr>
            <w:tcW w:w="4028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Z poskytnuté dotace bylo poskytovateli vráceno (v </w:t>
            </w:r>
            <w:proofErr w:type="gramStart"/>
            <w:r>
              <w:rPr>
                <w:rFonts w:eastAsia="Times New Roman" w:cs="Arial"/>
                <w:b/>
                <w:bCs/>
                <w:sz w:val="20"/>
                <w:szCs w:val="20"/>
              </w:rPr>
              <w:t>Kč ):</w:t>
            </w:r>
            <w:proofErr w:type="gramEnd"/>
          </w:p>
        </w:tc>
        <w:tc>
          <w:tcPr>
            <w:tcW w:w="6179" w:type="dxa"/>
            <w:gridSpan w:val="3"/>
            <w:tcBorders>
              <w:top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ED6DCF">
        <w:trPr>
          <w:trHeight w:val="404"/>
        </w:trPr>
        <w:tc>
          <w:tcPr>
            <w:tcW w:w="4028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Prostředky vráceny poskytovateli dne:</w:t>
            </w:r>
          </w:p>
        </w:tc>
        <w:tc>
          <w:tcPr>
            <w:tcW w:w="6179" w:type="dxa"/>
            <w:gridSpan w:val="3"/>
            <w:tcBorders>
              <w:top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ED6DCF">
        <w:trPr>
          <w:trHeight w:val="803"/>
        </w:trPr>
        <w:tc>
          <w:tcPr>
            <w:tcW w:w="4028" w:type="dxa"/>
            <w:gridSpan w:val="3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Osoba odpovědná za vyúčtování </w:t>
            </w:r>
          </w:p>
          <w:p w:rsidR="00ED6DCF" w:rsidRDefault="00AE790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(jméno, funkce, adresa, telefon, e-mail)</w:t>
            </w:r>
          </w:p>
        </w:tc>
        <w:tc>
          <w:tcPr>
            <w:tcW w:w="6179" w:type="dxa"/>
            <w:gridSpan w:val="3"/>
            <w:tcBorders>
              <w:top w:val="single" w:sz="4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ED6DCF">
        <w:trPr>
          <w:trHeight w:val="392"/>
        </w:trPr>
        <w:tc>
          <w:tcPr>
            <w:tcW w:w="10207" w:type="dxa"/>
            <w:gridSpan w:val="6"/>
            <w:vMerge w:val="restart"/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eastAsia="Times New Roman" w:cs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Fonts w:eastAsia="Times New Roman" w:cs="Arial"/>
                <w:b/>
                <w:bCs/>
                <w:sz w:val="26"/>
                <w:szCs w:val="26"/>
                <w:u w:val="single"/>
              </w:rPr>
              <w:t>Soupis výdajů hrazených z poskytnuté dotace</w:t>
            </w:r>
          </w:p>
        </w:tc>
      </w:tr>
      <w:tr w:rsidR="00ED6DCF">
        <w:trPr>
          <w:trHeight w:hRule="exact" w:val="23"/>
        </w:trPr>
        <w:tc>
          <w:tcPr>
            <w:tcW w:w="10207" w:type="dxa"/>
            <w:gridSpan w:val="6"/>
            <w:vMerge/>
            <w:shd w:val="clear" w:color="auto" w:fill="auto"/>
            <w:vAlign w:val="center"/>
          </w:tcPr>
          <w:p w:rsidR="00ED6DCF" w:rsidRDefault="00ED6DCF">
            <w:pPr>
              <w:spacing w:after="0" w:line="240" w:lineRule="auto"/>
              <w:rPr>
                <w:rFonts w:eastAsia="Times New Roman" w:cs="Arial"/>
                <w:b/>
                <w:bCs/>
                <w:sz w:val="26"/>
                <w:szCs w:val="26"/>
                <w:u w:val="single"/>
              </w:rPr>
            </w:pPr>
          </w:p>
        </w:tc>
      </w:tr>
      <w:tr w:rsidR="00ED6DCF">
        <w:trPr>
          <w:trHeight w:val="1710"/>
        </w:trPr>
        <w:tc>
          <w:tcPr>
            <w:tcW w:w="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ED6DCF" w:rsidRDefault="00AE79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Položka číslo</w:t>
            </w:r>
          </w:p>
        </w:tc>
        <w:tc>
          <w:tcPr>
            <w:tcW w:w="2217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i/>
                <w:sz w:val="16"/>
                <w:szCs w:val="16"/>
              </w:rPr>
              <w:t xml:space="preserve">název dokladu </w:t>
            </w:r>
            <w:r>
              <w:rPr>
                <w:rFonts w:eastAsia="Times New Roman" w:cs="Arial"/>
                <w:i/>
                <w:sz w:val="16"/>
                <w:szCs w:val="16"/>
              </w:rPr>
              <w:t>(např. faktura, paragon, interní účetní doklad)</w:t>
            </w:r>
          </w:p>
        </w:tc>
        <w:tc>
          <w:tcPr>
            <w:tcW w:w="4710" w:type="dxa"/>
            <w:gridSpan w:val="2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 xml:space="preserve">účel – předmět plnění </w:t>
            </w:r>
          </w:p>
        </w:tc>
        <w:tc>
          <w:tcPr>
            <w:tcW w:w="1736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Částka v Kč</w:t>
            </w:r>
          </w:p>
        </w:tc>
        <w:tc>
          <w:tcPr>
            <w:tcW w:w="85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D6DCF" w:rsidRDefault="00AE790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Uplatněné výdaje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zaúčt</w:t>
            </w:r>
            <w:proofErr w:type="spellEnd"/>
            <w:r>
              <w:rPr>
                <w:rFonts w:eastAsia="Times New Roman" w:cs="Arial"/>
                <w:sz w:val="16"/>
                <w:szCs w:val="16"/>
              </w:rPr>
              <w:t>. v účetnictví na účet</w:t>
            </w:r>
          </w:p>
          <w:p w:rsidR="00ED6DCF" w:rsidRDefault="00AE790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Times New Roman" w:cs="Arial"/>
                <w:sz w:val="16"/>
                <w:szCs w:val="16"/>
              </w:rPr>
              <w:t>č.  *)</w:t>
            </w:r>
            <w:proofErr w:type="gramEnd"/>
          </w:p>
        </w:tc>
      </w:tr>
      <w:tr w:rsidR="00ED6DCF">
        <w:trPr>
          <w:trHeight w:val="299"/>
        </w:trPr>
        <w:tc>
          <w:tcPr>
            <w:tcW w:w="6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2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71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ED6DCF">
        <w:trPr>
          <w:trHeight w:val="299"/>
        </w:trPr>
        <w:tc>
          <w:tcPr>
            <w:tcW w:w="6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2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71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ED6DCF">
        <w:trPr>
          <w:trHeight w:val="299"/>
        </w:trPr>
        <w:tc>
          <w:tcPr>
            <w:tcW w:w="6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2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71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ED6DCF">
        <w:trPr>
          <w:trHeight w:val="299"/>
        </w:trPr>
        <w:tc>
          <w:tcPr>
            <w:tcW w:w="6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2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71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ED6DCF">
        <w:trPr>
          <w:trHeight w:val="299"/>
        </w:trPr>
        <w:tc>
          <w:tcPr>
            <w:tcW w:w="6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2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71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ED6DCF">
        <w:trPr>
          <w:trHeight w:val="299"/>
        </w:trPr>
        <w:tc>
          <w:tcPr>
            <w:tcW w:w="6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2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71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ED6DCF">
        <w:trPr>
          <w:trHeight w:val="299"/>
        </w:trPr>
        <w:tc>
          <w:tcPr>
            <w:tcW w:w="6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2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71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ED6DCF">
        <w:trPr>
          <w:trHeight w:val="299"/>
        </w:trPr>
        <w:tc>
          <w:tcPr>
            <w:tcW w:w="6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2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71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ED6DCF">
        <w:trPr>
          <w:trHeight w:val="299"/>
        </w:trPr>
        <w:tc>
          <w:tcPr>
            <w:tcW w:w="694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217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710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ED6DCF">
        <w:trPr>
          <w:trHeight w:val="299"/>
        </w:trPr>
        <w:tc>
          <w:tcPr>
            <w:tcW w:w="694" w:type="dxa"/>
            <w:shd w:val="clear" w:color="auto" w:fill="auto"/>
            <w:vAlign w:val="center"/>
          </w:tcPr>
          <w:p w:rsidR="00ED6DCF" w:rsidRDefault="00ED6DC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ED6DCF" w:rsidRDefault="00ED6DC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710" w:type="dxa"/>
            <w:gridSpan w:val="2"/>
            <w:shd w:val="clear" w:color="auto" w:fill="auto"/>
            <w:vAlign w:val="center"/>
          </w:tcPr>
          <w:p w:rsidR="00ED6DCF" w:rsidRDefault="00ED6DC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ED6DCF" w:rsidRDefault="00ED6DC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ED6DCF" w:rsidRDefault="00ED6DC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D6DCF" w:rsidRDefault="00ED6DC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ED6DCF" w:rsidRDefault="00AE790B">
      <w:pPr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Datum zpracování finančního vyúčtování dotace:</w:t>
      </w:r>
    </w:p>
    <w:p w:rsidR="00ED6DCF" w:rsidRDefault="00ED6DCF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ED6DCF" w:rsidRDefault="00AE790B">
      <w:pPr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Jméno, příjmení, podpis příjemce nebo oprávněného zástupce (příp. též otisk razítka): </w:t>
      </w:r>
    </w:p>
    <w:p w:rsidR="00ED6DCF" w:rsidRDefault="00ED6DCF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ED6DCF" w:rsidRDefault="00ED6DCF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ED6DCF" w:rsidRDefault="00AE790B">
      <w:pPr>
        <w:spacing w:after="0" w:line="240" w:lineRule="auto"/>
        <w:ind w:left="4956" w:firstLine="708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………….……….…………………………………….</w:t>
      </w:r>
    </w:p>
    <w:p w:rsidR="00ED6DCF" w:rsidRDefault="00ED6DCF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ED6DCF" w:rsidRDefault="00ED6DCF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ED6DCF" w:rsidRDefault="00ED6DCF">
      <w:pPr>
        <w:spacing w:after="0" w:line="240" w:lineRule="auto"/>
        <w:rPr>
          <w:rFonts w:eastAsia="Times New Roman" w:cs="Arial"/>
          <w:sz w:val="20"/>
          <w:szCs w:val="20"/>
        </w:rPr>
      </w:pPr>
    </w:p>
    <w:tbl>
      <w:tblPr>
        <w:tblW w:w="98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9"/>
      </w:tblGrid>
      <w:tr w:rsidR="00ED6DCF">
        <w:trPr>
          <w:trHeight w:val="308"/>
        </w:trPr>
        <w:tc>
          <w:tcPr>
            <w:tcW w:w="9829" w:type="dxa"/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*) Vyplní příjemci, kteří jsou účetní jednotkou, která vede účetnictví.</w:t>
            </w:r>
          </w:p>
        </w:tc>
      </w:tr>
      <w:tr w:rsidR="00ED6DCF">
        <w:trPr>
          <w:trHeight w:val="539"/>
        </w:trPr>
        <w:tc>
          <w:tcPr>
            <w:tcW w:w="9829" w:type="dxa"/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Je-li příjemce plátcem DPH, ale nemůže v konkrétním případě uplatnit nárok na odpočet DPH na vstupu podle zákona č. 235/2004 Sb., o dani z přidané hodnoty, ve znění pozdějších předpisů, uvede rovněž celkové výdaje včetně DPH.</w:t>
            </w:r>
          </w:p>
        </w:tc>
      </w:tr>
      <w:tr w:rsidR="00ED6DCF">
        <w:trPr>
          <w:trHeight w:val="563"/>
        </w:trPr>
        <w:tc>
          <w:tcPr>
            <w:tcW w:w="9829" w:type="dxa"/>
            <w:shd w:val="clear" w:color="auto" w:fill="auto"/>
            <w:vAlign w:val="center"/>
          </w:tcPr>
          <w:p w:rsidR="00ED6DCF" w:rsidRDefault="00AE79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Pokud je příjemce plátcem DPH a má nárok v konkrétním případě uplatnit nárok na odpočet DPH na vstupu, podle zákona č. 235/2004 Sb., o dani z přidané hodnoty, ve znění pozdějších předpisů, uvede částku bez DPH.</w:t>
            </w:r>
          </w:p>
        </w:tc>
      </w:tr>
    </w:tbl>
    <w:p w:rsidR="00ED6DCF" w:rsidRDefault="00ED6DCF"/>
    <w:sectPr w:rsidR="00ED6DCF">
      <w:footerReference w:type="default" r:id="rId8"/>
      <w:pgSz w:w="11906" w:h="16838"/>
      <w:pgMar w:top="1134" w:right="1418" w:bottom="727" w:left="1418" w:header="0" w:footer="24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E3" w:rsidRDefault="003B4BE3">
      <w:pPr>
        <w:spacing w:after="0" w:line="240" w:lineRule="auto"/>
      </w:pPr>
      <w:r>
        <w:separator/>
      </w:r>
    </w:p>
  </w:endnote>
  <w:endnote w:type="continuationSeparator" w:id="0">
    <w:p w:rsidR="003B4BE3" w:rsidRDefault="003B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DCF" w:rsidRDefault="00AE790B">
    <w:pPr>
      <w:pStyle w:val="Zpat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Dotace z rozpočtu městyse Nehvizdy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E3" w:rsidRDefault="003B4BE3">
      <w:pPr>
        <w:spacing w:after="0" w:line="240" w:lineRule="auto"/>
      </w:pPr>
      <w:r>
        <w:separator/>
      </w:r>
    </w:p>
  </w:footnote>
  <w:footnote w:type="continuationSeparator" w:id="0">
    <w:p w:rsidR="003B4BE3" w:rsidRDefault="003B4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CF"/>
    <w:rsid w:val="003954FE"/>
    <w:rsid w:val="003B4BE3"/>
    <w:rsid w:val="00474CDD"/>
    <w:rsid w:val="00582326"/>
    <w:rsid w:val="00792239"/>
    <w:rsid w:val="00AA5F7D"/>
    <w:rsid w:val="00AE790B"/>
    <w:rsid w:val="00B456C0"/>
    <w:rsid w:val="00E7718E"/>
    <w:rsid w:val="00ED6DCF"/>
    <w:rsid w:val="00F9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31"/>
    <w:pPr>
      <w:spacing w:after="200" w:line="276" w:lineRule="auto"/>
    </w:pPr>
    <w:rPr>
      <w:rFonts w:ascii="Calibri" w:eastAsiaTheme="minorEastAsia" w:hAnsi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2E6237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eastAsia="en-US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2E6237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2E6237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eastAsia="en-US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2E6237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eastAsia="en-US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2E6237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2E6237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2E6237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eastAsia="en-US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2E6237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eastAsia="en-US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2E6237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2E623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2E62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2E623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2E623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2E623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2E623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2E623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2E623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2E6237"/>
    <w:rPr>
      <w:rFonts w:asciiTheme="majorHAnsi" w:eastAsiaTheme="majorEastAsia" w:hAnsiTheme="majorHAnsi" w:cstheme="majorBidi"/>
      <w:i/>
      <w:iCs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2E623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2E6237"/>
    <w:rPr>
      <w:i/>
      <w:iCs/>
      <w:color w:val="808080" w:themeColor="text1" w:themeTint="7F"/>
      <w:spacing w:val="10"/>
      <w:sz w:val="24"/>
      <w:szCs w:val="24"/>
    </w:rPr>
  </w:style>
  <w:style w:type="character" w:styleId="Siln">
    <w:name w:val="Strong"/>
    <w:basedOn w:val="Standardnpsmoodstavce"/>
    <w:uiPriority w:val="22"/>
    <w:qFormat/>
    <w:rsid w:val="002E6237"/>
    <w:rPr>
      <w:b/>
      <w:bCs/>
      <w:spacing w:val="0"/>
    </w:rPr>
  </w:style>
  <w:style w:type="character" w:customStyle="1" w:styleId="Zdraznn">
    <w:name w:val="Zdůraznění"/>
    <w:uiPriority w:val="20"/>
    <w:qFormat/>
    <w:rsid w:val="002E6237"/>
    <w:rPr>
      <w:b/>
      <w:bCs/>
      <w:i/>
      <w:iCs/>
      <w:color w:val="00000A"/>
    </w:rPr>
  </w:style>
  <w:style w:type="character" w:customStyle="1" w:styleId="CittChar">
    <w:name w:val="Citát Char"/>
    <w:basedOn w:val="Standardnpsmoodstavce"/>
    <w:link w:val="Citt"/>
    <w:uiPriority w:val="29"/>
    <w:qFormat/>
    <w:rsid w:val="002E6237"/>
    <w:rPr>
      <w:color w:val="5A5A5A" w:themeColor="text1" w:themeTint="A5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2E623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Zdraznnjemn">
    <w:name w:val="Subtle Emphasis"/>
    <w:uiPriority w:val="19"/>
    <w:qFormat/>
    <w:rsid w:val="002E6237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2E6237"/>
    <w:rPr>
      <w:b/>
      <w:bCs/>
      <w:i/>
      <w:iCs/>
      <w:color w:val="00000A"/>
      <w:u w:val="single"/>
    </w:rPr>
  </w:style>
  <w:style w:type="character" w:styleId="Odkazjemn">
    <w:name w:val="Subtle Reference"/>
    <w:uiPriority w:val="31"/>
    <w:qFormat/>
    <w:rsid w:val="002E6237"/>
    <w:rPr>
      <w:smallCaps/>
    </w:rPr>
  </w:style>
  <w:style w:type="character" w:styleId="Odkazintenzivn">
    <w:name w:val="Intense Reference"/>
    <w:uiPriority w:val="32"/>
    <w:qFormat/>
    <w:rsid w:val="002E6237"/>
    <w:rPr>
      <w:b/>
      <w:bCs/>
      <w:smallCaps/>
      <w:color w:val="00000A"/>
    </w:rPr>
  </w:style>
  <w:style w:type="character" w:styleId="Nzevknihy">
    <w:name w:val="Book Title"/>
    <w:uiPriority w:val="33"/>
    <w:qFormat/>
    <w:rsid w:val="002E6237"/>
    <w:rPr>
      <w:rFonts w:asciiTheme="majorHAnsi" w:eastAsiaTheme="majorEastAsia" w:hAnsiTheme="majorHAnsi" w:cstheme="majorBidi"/>
      <w:b/>
      <w:bCs/>
      <w:smallCaps/>
      <w:color w:val="00000A"/>
      <w:u w:val="single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itulek">
    <w:name w:val="caption"/>
    <w:basedOn w:val="Normln"/>
    <w:uiPriority w:val="35"/>
    <w:semiHidden/>
    <w:unhideWhenUsed/>
    <w:qFormat/>
    <w:rsid w:val="002E6237"/>
    <w:pPr>
      <w:spacing w:after="240" w:line="480" w:lineRule="auto"/>
      <w:ind w:firstLine="360"/>
    </w:pPr>
    <w:rPr>
      <w:rFonts w:eastAsiaTheme="minorHAnsi"/>
      <w:b/>
      <w:bCs/>
      <w:sz w:val="18"/>
      <w:szCs w:val="18"/>
      <w:lang w:eastAsia="en-US"/>
    </w:rPr>
  </w:style>
  <w:style w:type="paragraph" w:styleId="Nzev">
    <w:name w:val="Title"/>
    <w:basedOn w:val="Normln"/>
    <w:link w:val="NzevChar"/>
    <w:uiPriority w:val="10"/>
    <w:qFormat/>
    <w:rsid w:val="002E6237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eastAsia="en-US"/>
    </w:rPr>
  </w:style>
  <w:style w:type="paragraph" w:styleId="Podtitul">
    <w:name w:val="Subtitle"/>
    <w:basedOn w:val="Normln"/>
    <w:link w:val="PodtitulChar"/>
    <w:uiPriority w:val="11"/>
    <w:qFormat/>
    <w:rsid w:val="002E6237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eastAsia="en-US"/>
    </w:rPr>
  </w:style>
  <w:style w:type="paragraph" w:styleId="Bezmezer">
    <w:name w:val="No Spacing"/>
    <w:basedOn w:val="Normln"/>
    <w:uiPriority w:val="1"/>
    <w:qFormat/>
    <w:rsid w:val="002E6237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2E6237"/>
    <w:pPr>
      <w:spacing w:after="240" w:line="480" w:lineRule="auto"/>
      <w:ind w:left="720" w:firstLine="360"/>
      <w:contextualSpacing/>
    </w:pPr>
    <w:rPr>
      <w:rFonts w:eastAsiaTheme="minorHAnsi"/>
      <w:lang w:eastAsia="en-US"/>
    </w:rPr>
  </w:style>
  <w:style w:type="paragraph" w:styleId="Citt">
    <w:name w:val="Quote"/>
    <w:basedOn w:val="Normln"/>
    <w:link w:val="CittChar"/>
    <w:uiPriority w:val="29"/>
    <w:qFormat/>
    <w:rsid w:val="002E6237"/>
    <w:pPr>
      <w:spacing w:after="240" w:line="480" w:lineRule="auto"/>
      <w:ind w:firstLine="360"/>
    </w:pPr>
    <w:rPr>
      <w:rFonts w:eastAsiaTheme="minorHAnsi"/>
      <w:color w:val="5A5A5A" w:themeColor="text1" w:themeTint="A5"/>
      <w:lang w:eastAsia="en-US"/>
    </w:rPr>
  </w:style>
  <w:style w:type="paragraph" w:styleId="Vrazncitt">
    <w:name w:val="Intense Quote"/>
    <w:basedOn w:val="Normln"/>
    <w:link w:val="VrazncittChar"/>
    <w:uiPriority w:val="30"/>
    <w:qFormat/>
    <w:rsid w:val="002E6237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eastAsia="en-US"/>
    </w:rPr>
  </w:style>
  <w:style w:type="paragraph" w:styleId="Nadpisobsahu">
    <w:name w:val="TOC Heading"/>
    <w:basedOn w:val="Nadpis1"/>
    <w:uiPriority w:val="39"/>
    <w:semiHidden/>
    <w:unhideWhenUsed/>
    <w:qFormat/>
    <w:rsid w:val="002E6237"/>
    <w:rPr>
      <w:lang w:bidi="en-US"/>
    </w:rPr>
  </w:style>
  <w:style w:type="paragraph" w:customStyle="1" w:styleId="Quotations">
    <w:name w:val="Quotations"/>
    <w:basedOn w:val="Normln"/>
    <w:qFormat/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Obsahtabulky"/>
    <w:qFormat/>
  </w:style>
  <w:style w:type="paragraph" w:styleId="Zhlav">
    <w:name w:val="header"/>
    <w:basedOn w:val="Normln"/>
  </w:style>
  <w:style w:type="paragraph" w:styleId="Zpat">
    <w:name w:val="footer"/>
    <w:basedOn w:val="Norml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31"/>
    <w:pPr>
      <w:spacing w:after="200" w:line="276" w:lineRule="auto"/>
    </w:pPr>
    <w:rPr>
      <w:rFonts w:ascii="Calibri" w:eastAsiaTheme="minorEastAsia" w:hAnsi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2E6237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eastAsia="en-US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2E6237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2E6237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eastAsia="en-US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2E6237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eastAsia="en-US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2E6237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2E6237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2E6237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eastAsia="en-US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2E6237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eastAsia="en-US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2E6237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2E623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2E62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2E623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2E623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2E623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2E623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2E623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2E623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2E6237"/>
    <w:rPr>
      <w:rFonts w:asciiTheme="majorHAnsi" w:eastAsiaTheme="majorEastAsia" w:hAnsiTheme="majorHAnsi" w:cstheme="majorBidi"/>
      <w:i/>
      <w:iCs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2E623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2E6237"/>
    <w:rPr>
      <w:i/>
      <w:iCs/>
      <w:color w:val="808080" w:themeColor="text1" w:themeTint="7F"/>
      <w:spacing w:val="10"/>
      <w:sz w:val="24"/>
      <w:szCs w:val="24"/>
    </w:rPr>
  </w:style>
  <w:style w:type="character" w:styleId="Siln">
    <w:name w:val="Strong"/>
    <w:basedOn w:val="Standardnpsmoodstavce"/>
    <w:uiPriority w:val="22"/>
    <w:qFormat/>
    <w:rsid w:val="002E6237"/>
    <w:rPr>
      <w:b/>
      <w:bCs/>
      <w:spacing w:val="0"/>
    </w:rPr>
  </w:style>
  <w:style w:type="character" w:customStyle="1" w:styleId="Zdraznn">
    <w:name w:val="Zdůraznění"/>
    <w:uiPriority w:val="20"/>
    <w:qFormat/>
    <w:rsid w:val="002E6237"/>
    <w:rPr>
      <w:b/>
      <w:bCs/>
      <w:i/>
      <w:iCs/>
      <w:color w:val="00000A"/>
    </w:rPr>
  </w:style>
  <w:style w:type="character" w:customStyle="1" w:styleId="CittChar">
    <w:name w:val="Citát Char"/>
    <w:basedOn w:val="Standardnpsmoodstavce"/>
    <w:link w:val="Citt"/>
    <w:uiPriority w:val="29"/>
    <w:qFormat/>
    <w:rsid w:val="002E6237"/>
    <w:rPr>
      <w:color w:val="5A5A5A" w:themeColor="text1" w:themeTint="A5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2E623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Zdraznnjemn">
    <w:name w:val="Subtle Emphasis"/>
    <w:uiPriority w:val="19"/>
    <w:qFormat/>
    <w:rsid w:val="002E6237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2E6237"/>
    <w:rPr>
      <w:b/>
      <w:bCs/>
      <w:i/>
      <w:iCs/>
      <w:color w:val="00000A"/>
      <w:u w:val="single"/>
    </w:rPr>
  </w:style>
  <w:style w:type="character" w:styleId="Odkazjemn">
    <w:name w:val="Subtle Reference"/>
    <w:uiPriority w:val="31"/>
    <w:qFormat/>
    <w:rsid w:val="002E6237"/>
    <w:rPr>
      <w:smallCaps/>
    </w:rPr>
  </w:style>
  <w:style w:type="character" w:styleId="Odkazintenzivn">
    <w:name w:val="Intense Reference"/>
    <w:uiPriority w:val="32"/>
    <w:qFormat/>
    <w:rsid w:val="002E6237"/>
    <w:rPr>
      <w:b/>
      <w:bCs/>
      <w:smallCaps/>
      <w:color w:val="00000A"/>
    </w:rPr>
  </w:style>
  <w:style w:type="character" w:styleId="Nzevknihy">
    <w:name w:val="Book Title"/>
    <w:uiPriority w:val="33"/>
    <w:qFormat/>
    <w:rsid w:val="002E6237"/>
    <w:rPr>
      <w:rFonts w:asciiTheme="majorHAnsi" w:eastAsiaTheme="majorEastAsia" w:hAnsiTheme="majorHAnsi" w:cstheme="majorBidi"/>
      <w:b/>
      <w:bCs/>
      <w:smallCaps/>
      <w:color w:val="00000A"/>
      <w:u w:val="single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itulek">
    <w:name w:val="caption"/>
    <w:basedOn w:val="Normln"/>
    <w:uiPriority w:val="35"/>
    <w:semiHidden/>
    <w:unhideWhenUsed/>
    <w:qFormat/>
    <w:rsid w:val="002E6237"/>
    <w:pPr>
      <w:spacing w:after="240" w:line="480" w:lineRule="auto"/>
      <w:ind w:firstLine="360"/>
    </w:pPr>
    <w:rPr>
      <w:rFonts w:eastAsiaTheme="minorHAnsi"/>
      <w:b/>
      <w:bCs/>
      <w:sz w:val="18"/>
      <w:szCs w:val="18"/>
      <w:lang w:eastAsia="en-US"/>
    </w:rPr>
  </w:style>
  <w:style w:type="paragraph" w:styleId="Nzev">
    <w:name w:val="Title"/>
    <w:basedOn w:val="Normln"/>
    <w:link w:val="NzevChar"/>
    <w:uiPriority w:val="10"/>
    <w:qFormat/>
    <w:rsid w:val="002E6237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eastAsia="en-US"/>
    </w:rPr>
  </w:style>
  <w:style w:type="paragraph" w:styleId="Podtitul">
    <w:name w:val="Subtitle"/>
    <w:basedOn w:val="Normln"/>
    <w:link w:val="PodtitulChar"/>
    <w:uiPriority w:val="11"/>
    <w:qFormat/>
    <w:rsid w:val="002E6237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eastAsia="en-US"/>
    </w:rPr>
  </w:style>
  <w:style w:type="paragraph" w:styleId="Bezmezer">
    <w:name w:val="No Spacing"/>
    <w:basedOn w:val="Normln"/>
    <w:uiPriority w:val="1"/>
    <w:qFormat/>
    <w:rsid w:val="002E6237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2E6237"/>
    <w:pPr>
      <w:spacing w:after="240" w:line="480" w:lineRule="auto"/>
      <w:ind w:left="720" w:firstLine="360"/>
      <w:contextualSpacing/>
    </w:pPr>
    <w:rPr>
      <w:rFonts w:eastAsiaTheme="minorHAnsi"/>
      <w:lang w:eastAsia="en-US"/>
    </w:rPr>
  </w:style>
  <w:style w:type="paragraph" w:styleId="Citt">
    <w:name w:val="Quote"/>
    <w:basedOn w:val="Normln"/>
    <w:link w:val="CittChar"/>
    <w:uiPriority w:val="29"/>
    <w:qFormat/>
    <w:rsid w:val="002E6237"/>
    <w:pPr>
      <w:spacing w:after="240" w:line="480" w:lineRule="auto"/>
      <w:ind w:firstLine="360"/>
    </w:pPr>
    <w:rPr>
      <w:rFonts w:eastAsiaTheme="minorHAnsi"/>
      <w:color w:val="5A5A5A" w:themeColor="text1" w:themeTint="A5"/>
      <w:lang w:eastAsia="en-US"/>
    </w:rPr>
  </w:style>
  <w:style w:type="paragraph" w:styleId="Vrazncitt">
    <w:name w:val="Intense Quote"/>
    <w:basedOn w:val="Normln"/>
    <w:link w:val="VrazncittChar"/>
    <w:uiPriority w:val="30"/>
    <w:qFormat/>
    <w:rsid w:val="002E6237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eastAsia="en-US"/>
    </w:rPr>
  </w:style>
  <w:style w:type="paragraph" w:styleId="Nadpisobsahu">
    <w:name w:val="TOC Heading"/>
    <w:basedOn w:val="Nadpis1"/>
    <w:uiPriority w:val="39"/>
    <w:semiHidden/>
    <w:unhideWhenUsed/>
    <w:qFormat/>
    <w:rsid w:val="002E6237"/>
    <w:rPr>
      <w:lang w:bidi="en-US"/>
    </w:rPr>
  </w:style>
  <w:style w:type="paragraph" w:customStyle="1" w:styleId="Quotations">
    <w:name w:val="Quotations"/>
    <w:basedOn w:val="Normln"/>
    <w:qFormat/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Obsahtabulky"/>
    <w:qFormat/>
  </w:style>
  <w:style w:type="paragraph" w:styleId="Zhlav">
    <w:name w:val="header"/>
    <w:basedOn w:val="Normln"/>
  </w:style>
  <w:style w:type="paragraph" w:styleId="Zpat">
    <w:name w:val="footer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kvasnickova</dc:creator>
  <cp:lastModifiedBy>Uživatel systému Windows</cp:lastModifiedBy>
  <cp:revision>2</cp:revision>
  <cp:lastPrinted>2017-04-19T14:07:00Z</cp:lastPrinted>
  <dcterms:created xsi:type="dcterms:W3CDTF">2017-12-28T13:49:00Z</dcterms:created>
  <dcterms:modified xsi:type="dcterms:W3CDTF">2017-12-28T13:49:00Z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